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A6F" w:rsidRDefault="006D1A6F" w:rsidP="006D1A6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к </w:t>
      </w:r>
      <w:proofErr w:type="gramStart"/>
      <w:r>
        <w:rPr>
          <w:rFonts w:ascii="Times New Roman" w:hAnsi="Times New Roman"/>
          <w:b/>
          <w:sz w:val="24"/>
          <w:szCs w:val="24"/>
        </w:rPr>
        <w:t>рабочей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6D1A6F" w:rsidRDefault="006D1A6F" w:rsidP="006D1A6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программе </w:t>
      </w:r>
      <w:r>
        <w:rPr>
          <w:rFonts w:ascii="Times New Roman" w:hAnsi="Times New Roman"/>
          <w:b/>
          <w:bCs/>
          <w:sz w:val="24"/>
          <w:szCs w:val="24"/>
        </w:rPr>
        <w:t>основного общего образования</w:t>
      </w:r>
    </w:p>
    <w:p w:rsidR="006D1A6F" w:rsidRDefault="006D1A6F" w:rsidP="006D1A6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2015–2016 учебный год</w:t>
      </w:r>
    </w:p>
    <w:p w:rsidR="006D1A6F" w:rsidRDefault="006D1A6F" w:rsidP="006D1A6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Русский язык 5 кл.</w:t>
      </w:r>
    </w:p>
    <w:p w:rsidR="00D5507C" w:rsidRPr="00DE2F81" w:rsidRDefault="00D5507C" w:rsidP="00D5507C">
      <w:pPr>
        <w:spacing w:after="0" w:line="240" w:lineRule="auto"/>
        <w:ind w:firstLine="510"/>
        <w:jc w:val="both"/>
        <w:rPr>
          <w:rFonts w:ascii="Times New Roman" w:hAnsi="Times New Roman"/>
          <w:sz w:val="24"/>
        </w:rPr>
      </w:pPr>
      <w:r w:rsidRPr="00DE2F81">
        <w:rPr>
          <w:rFonts w:ascii="Times New Roman" w:hAnsi="Times New Roman"/>
          <w:sz w:val="24"/>
        </w:rPr>
        <w:t>В школе изучается современный русский литературный язык, поэтому программу школьного курса русского языка со</w:t>
      </w:r>
      <w:r w:rsidRPr="00DE2F81">
        <w:rPr>
          <w:rFonts w:ascii="Times New Roman" w:hAnsi="Times New Roman"/>
          <w:sz w:val="24"/>
        </w:rPr>
        <w:softHyphen/>
        <w:t>ставляют основные сведения о нём. Вместе с тем в неё вклю</w:t>
      </w:r>
      <w:r w:rsidRPr="00DE2F81">
        <w:rPr>
          <w:rFonts w:ascii="Times New Roman" w:hAnsi="Times New Roman"/>
          <w:sz w:val="24"/>
        </w:rPr>
        <w:softHyphen/>
        <w:t>чаются элементы общих сведений о языке, истории языка, его современных разновидностях — территориальных, професси</w:t>
      </w:r>
      <w:r w:rsidRPr="00DE2F81">
        <w:rPr>
          <w:rFonts w:ascii="Times New Roman" w:hAnsi="Times New Roman"/>
          <w:sz w:val="24"/>
        </w:rPr>
        <w:softHyphen/>
        <w:t>ональных.</w:t>
      </w:r>
    </w:p>
    <w:p w:rsidR="00D5507C" w:rsidRPr="00DE2F81" w:rsidRDefault="00D5507C" w:rsidP="00D5507C">
      <w:pPr>
        <w:spacing w:after="0" w:line="240" w:lineRule="auto"/>
        <w:ind w:firstLine="510"/>
        <w:jc w:val="both"/>
        <w:rPr>
          <w:rFonts w:ascii="Times New Roman" w:hAnsi="Times New Roman"/>
          <w:sz w:val="24"/>
        </w:rPr>
      </w:pPr>
      <w:r w:rsidRPr="00DE2F81">
        <w:rPr>
          <w:rFonts w:ascii="Times New Roman" w:hAnsi="Times New Roman"/>
          <w:sz w:val="24"/>
        </w:rPr>
        <w:t>Программа содержит:</w:t>
      </w:r>
    </w:p>
    <w:p w:rsidR="00D5507C" w:rsidRPr="00DE2F81" w:rsidRDefault="00D5507C" w:rsidP="00D5507C">
      <w:pPr>
        <w:spacing w:after="0" w:line="240" w:lineRule="auto"/>
        <w:ind w:firstLine="510"/>
        <w:jc w:val="both"/>
        <w:rPr>
          <w:rFonts w:ascii="Times New Roman" w:hAnsi="Times New Roman"/>
          <w:sz w:val="24"/>
        </w:rPr>
      </w:pPr>
      <w:proofErr w:type="gramStart"/>
      <w:r w:rsidRPr="00DE2F81">
        <w:rPr>
          <w:rFonts w:ascii="Times New Roman" w:hAnsi="Times New Roman"/>
          <w:sz w:val="24"/>
        </w:rPr>
        <w:t>отобранную в соответствии с задачами обучения систе</w:t>
      </w:r>
      <w:r w:rsidRPr="00DE2F81">
        <w:rPr>
          <w:rFonts w:ascii="Times New Roman" w:hAnsi="Times New Roman"/>
          <w:sz w:val="24"/>
        </w:rPr>
        <w:softHyphen/>
        <w:t>му понятий из области фонетики, лексики и фразеологии, морфемики и словообразования, морфологии, синтаксиса и стилистики русского литературного языка, а также некоторые сведения о роли языка в жизни общества, о языке как раз</w:t>
      </w:r>
      <w:r w:rsidRPr="00DE2F81">
        <w:rPr>
          <w:rFonts w:ascii="Times New Roman" w:hAnsi="Times New Roman"/>
          <w:sz w:val="24"/>
        </w:rPr>
        <w:softHyphen/>
        <w:t>вивающемся явлении и т. д.; речеведческие понятия, на ос</w:t>
      </w:r>
      <w:r w:rsidRPr="00DE2F81">
        <w:rPr>
          <w:rFonts w:ascii="Times New Roman" w:hAnsi="Times New Roman"/>
          <w:sz w:val="24"/>
        </w:rPr>
        <w:softHyphen/>
        <w:t>нове которых строится работа по развитию связной речи уча</w:t>
      </w:r>
      <w:r w:rsidRPr="00DE2F81">
        <w:rPr>
          <w:rFonts w:ascii="Times New Roman" w:hAnsi="Times New Roman"/>
          <w:sz w:val="24"/>
        </w:rPr>
        <w:softHyphen/>
        <w:t>щихся, формирование коммуникативных умений и навыков;</w:t>
      </w:r>
      <w:proofErr w:type="gramEnd"/>
      <w:r w:rsidRPr="00DE2F81">
        <w:rPr>
          <w:rFonts w:ascii="Times New Roman" w:hAnsi="Times New Roman"/>
          <w:sz w:val="24"/>
        </w:rPr>
        <w:t xml:space="preserve"> сведения об основных нормах русского литературного языка;</w:t>
      </w:r>
      <w:r>
        <w:rPr>
          <w:rFonts w:ascii="Times New Roman" w:hAnsi="Times New Roman"/>
          <w:sz w:val="24"/>
        </w:rPr>
        <w:t xml:space="preserve"> </w:t>
      </w:r>
    </w:p>
    <w:p w:rsidR="00D5507C" w:rsidRPr="00DE2F81" w:rsidRDefault="00D5507C" w:rsidP="00D5507C">
      <w:pPr>
        <w:spacing w:after="0" w:line="240" w:lineRule="auto"/>
        <w:ind w:firstLine="510"/>
        <w:jc w:val="both"/>
        <w:rPr>
          <w:rFonts w:ascii="Times New Roman" w:hAnsi="Times New Roman"/>
          <w:sz w:val="24"/>
        </w:rPr>
      </w:pPr>
      <w:r w:rsidRPr="00DE2F81">
        <w:rPr>
          <w:rFonts w:ascii="Times New Roman" w:hAnsi="Times New Roman"/>
          <w:sz w:val="24"/>
        </w:rPr>
        <w:t>сведения о графике, орфографии и пунктуации; пере</w:t>
      </w:r>
      <w:r w:rsidRPr="00DE2F81">
        <w:rPr>
          <w:rFonts w:ascii="Times New Roman" w:hAnsi="Times New Roman"/>
          <w:sz w:val="24"/>
        </w:rPr>
        <w:softHyphen/>
        <w:t xml:space="preserve">чень видов орфограмм и </w:t>
      </w:r>
      <w:proofErr w:type="gramStart"/>
      <w:r w:rsidRPr="00DE2F81">
        <w:rPr>
          <w:rFonts w:ascii="Times New Roman" w:hAnsi="Times New Roman"/>
          <w:sz w:val="24"/>
        </w:rPr>
        <w:t>названий</w:t>
      </w:r>
      <w:proofErr w:type="gramEnd"/>
      <w:r w:rsidRPr="00DE2F81">
        <w:rPr>
          <w:rFonts w:ascii="Times New Roman" w:hAnsi="Times New Roman"/>
          <w:sz w:val="24"/>
        </w:rPr>
        <w:t xml:space="preserve"> пунктуационных правил.</w:t>
      </w:r>
    </w:p>
    <w:p w:rsidR="00D5507C" w:rsidRPr="00DE2F81" w:rsidRDefault="00D5507C" w:rsidP="00D5507C">
      <w:pPr>
        <w:spacing w:after="0" w:line="240" w:lineRule="auto"/>
        <w:ind w:firstLine="510"/>
        <w:jc w:val="both"/>
        <w:rPr>
          <w:rFonts w:ascii="Times New Roman" w:hAnsi="Times New Roman"/>
          <w:sz w:val="24"/>
        </w:rPr>
      </w:pPr>
      <w:r w:rsidRPr="00DE2F81">
        <w:rPr>
          <w:rFonts w:ascii="Times New Roman" w:hAnsi="Times New Roman"/>
          <w:sz w:val="24"/>
        </w:rPr>
        <w:t>Кроме перечисленных знаний о языке и речи, программа включает перечень орфографических, пунктуационных и ре</w:t>
      </w:r>
      <w:r w:rsidRPr="00DE2F81">
        <w:rPr>
          <w:rFonts w:ascii="Times New Roman" w:hAnsi="Times New Roman"/>
          <w:sz w:val="24"/>
        </w:rPr>
        <w:softHyphen/>
        <w:t>чевых умений и навыков, которыми должны овладеть уча</w:t>
      </w:r>
      <w:r w:rsidRPr="00DE2F81">
        <w:rPr>
          <w:rFonts w:ascii="Times New Roman" w:hAnsi="Times New Roman"/>
          <w:sz w:val="24"/>
        </w:rPr>
        <w:softHyphen/>
        <w:t>щиеся.</w:t>
      </w:r>
    </w:p>
    <w:p w:rsidR="00D5507C" w:rsidRPr="00DE2F81" w:rsidRDefault="00D5507C" w:rsidP="00D5507C">
      <w:pPr>
        <w:spacing w:after="0" w:line="240" w:lineRule="auto"/>
        <w:ind w:firstLine="510"/>
        <w:jc w:val="both"/>
        <w:rPr>
          <w:rFonts w:ascii="Times New Roman" w:hAnsi="Times New Roman"/>
          <w:sz w:val="24"/>
        </w:rPr>
      </w:pPr>
      <w:r w:rsidRPr="00DE2F81">
        <w:rPr>
          <w:rFonts w:ascii="Times New Roman" w:hAnsi="Times New Roman"/>
          <w:sz w:val="24"/>
        </w:rPr>
        <w:t>Содержание курса русского (родного) языка в основной школе обусловлено общей нацеленностью образовательного процесса на достижение метапредметных и предметных целей обучения, что возможно на основе компетентностного под</w:t>
      </w:r>
      <w:r w:rsidRPr="00DE2F81">
        <w:rPr>
          <w:rFonts w:ascii="Times New Roman" w:hAnsi="Times New Roman"/>
          <w:sz w:val="24"/>
        </w:rPr>
        <w:softHyphen/>
        <w:t>хода, который обеспечивает формирование и развитие ком</w:t>
      </w:r>
      <w:r w:rsidRPr="00DE2F81">
        <w:rPr>
          <w:rFonts w:ascii="Times New Roman" w:hAnsi="Times New Roman"/>
          <w:sz w:val="24"/>
        </w:rPr>
        <w:softHyphen/>
        <w:t>муникативной, языковой, лингвистической (языковедческой) и культуроведческой компетенции.</w:t>
      </w:r>
    </w:p>
    <w:p w:rsidR="00D5507C" w:rsidRPr="00DE2F81" w:rsidRDefault="00D5507C" w:rsidP="00D5507C">
      <w:pPr>
        <w:spacing w:after="0" w:line="240" w:lineRule="auto"/>
        <w:ind w:firstLine="510"/>
        <w:jc w:val="both"/>
        <w:rPr>
          <w:rFonts w:ascii="Times New Roman" w:hAnsi="Times New Roman"/>
          <w:sz w:val="24"/>
        </w:rPr>
      </w:pPr>
      <w:r w:rsidRPr="002E5208">
        <w:rPr>
          <w:rFonts w:ascii="Times New Roman" w:hAnsi="Times New Roman"/>
          <w:b/>
          <w:sz w:val="24"/>
        </w:rPr>
        <w:t>Коммуникативная компетенция</w:t>
      </w:r>
      <w:r w:rsidRPr="00DE2F81">
        <w:rPr>
          <w:rFonts w:ascii="Times New Roman" w:hAnsi="Times New Roman"/>
          <w:sz w:val="24"/>
        </w:rPr>
        <w:t xml:space="preserve"> предполагает овладение видами речевой деятельности и основами культуры устной и письменной речи, базовыми умениями и навыками использо</w:t>
      </w:r>
      <w:r w:rsidRPr="00DE2F81">
        <w:rPr>
          <w:rFonts w:ascii="Times New Roman" w:hAnsi="Times New Roman"/>
          <w:sz w:val="24"/>
        </w:rPr>
        <w:softHyphen/>
        <w:t>вания языка в жизненно важных для данного возраста сфе</w:t>
      </w:r>
      <w:r w:rsidRPr="00DE2F81">
        <w:rPr>
          <w:rFonts w:ascii="Times New Roman" w:hAnsi="Times New Roman"/>
          <w:sz w:val="24"/>
        </w:rPr>
        <w:softHyphen/>
        <w:t>рах и ситуациях общения. Коммуникативная компетентность проявляется в умении определять цели коммуникации, оцени</w:t>
      </w:r>
      <w:r w:rsidRPr="00DE2F81">
        <w:rPr>
          <w:rFonts w:ascii="Times New Roman" w:hAnsi="Times New Roman"/>
          <w:sz w:val="24"/>
        </w:rPr>
        <w:softHyphen/>
        <w:t>вать речевую ситуацию, учитывать коммуникативные намере</w:t>
      </w:r>
      <w:r w:rsidRPr="00DE2F81">
        <w:rPr>
          <w:rFonts w:ascii="Times New Roman" w:hAnsi="Times New Roman"/>
          <w:sz w:val="24"/>
        </w:rPr>
        <w:softHyphen/>
        <w:t>ния и способы коммуникации партнёра, выбирать адекватные стратегии коммуникации, быть готовым к осмысленному из</w:t>
      </w:r>
      <w:r w:rsidRPr="00DE2F81">
        <w:rPr>
          <w:rFonts w:ascii="Times New Roman" w:hAnsi="Times New Roman"/>
          <w:sz w:val="24"/>
        </w:rPr>
        <w:softHyphen/>
        <w:t>менению собственного речевого поведения.</w:t>
      </w:r>
    </w:p>
    <w:p w:rsidR="00D5507C" w:rsidRPr="00DE2F81" w:rsidRDefault="00D5507C" w:rsidP="00D5507C">
      <w:pPr>
        <w:spacing w:after="0" w:line="240" w:lineRule="auto"/>
        <w:ind w:firstLine="510"/>
        <w:jc w:val="both"/>
        <w:rPr>
          <w:rFonts w:ascii="Times New Roman" w:hAnsi="Times New Roman"/>
          <w:sz w:val="24"/>
        </w:rPr>
      </w:pPr>
      <w:proofErr w:type="gramStart"/>
      <w:r w:rsidRPr="00302176">
        <w:rPr>
          <w:rFonts w:ascii="Times New Roman" w:hAnsi="Times New Roman"/>
          <w:b/>
          <w:sz w:val="24"/>
        </w:rPr>
        <w:t>Языковая и лингвистическая (языковедческая) компетен</w:t>
      </w:r>
      <w:r w:rsidRPr="00302176">
        <w:rPr>
          <w:rFonts w:ascii="Times New Roman" w:hAnsi="Times New Roman"/>
          <w:b/>
          <w:sz w:val="24"/>
        </w:rPr>
        <w:softHyphen/>
        <w:t>ции</w:t>
      </w:r>
      <w:r w:rsidRPr="00DE2F81">
        <w:rPr>
          <w:rFonts w:ascii="Times New Roman" w:hAnsi="Times New Roman"/>
          <w:sz w:val="24"/>
        </w:rPr>
        <w:t xml:space="preserve"> формируются на основе овладения необходимыми знани</w:t>
      </w:r>
      <w:r w:rsidRPr="00DE2F81">
        <w:rPr>
          <w:rFonts w:ascii="Times New Roman" w:hAnsi="Times New Roman"/>
          <w:sz w:val="24"/>
        </w:rPr>
        <w:softHyphen/>
        <w:t>ями о языке как знаковой системе и общественном явлении, его устройстве, развитии и функционировании; приобретения необходимых знаний о лингвистике как науке; формирования способности к анализу и оценке языковых явлений и фактов; освоения основных норм русского литературного языка; обо</w:t>
      </w:r>
      <w:r w:rsidRPr="00DE2F81">
        <w:rPr>
          <w:rFonts w:ascii="Times New Roman" w:hAnsi="Times New Roman"/>
          <w:sz w:val="24"/>
        </w:rPr>
        <w:softHyphen/>
        <w:t>гащения словарного запаса и грамматического строя речи уча</w:t>
      </w:r>
      <w:r w:rsidRPr="00DE2F81">
        <w:rPr>
          <w:rFonts w:ascii="Times New Roman" w:hAnsi="Times New Roman"/>
          <w:sz w:val="24"/>
        </w:rPr>
        <w:softHyphen/>
        <w:t>щихся;</w:t>
      </w:r>
      <w:proofErr w:type="gramEnd"/>
      <w:r w:rsidRPr="00DE2F81">
        <w:rPr>
          <w:rFonts w:ascii="Times New Roman" w:hAnsi="Times New Roman"/>
          <w:sz w:val="24"/>
        </w:rPr>
        <w:t xml:space="preserve"> формирования представлений о нормативной речи и практических умений нормативного употребления слов, фра</w:t>
      </w:r>
      <w:r w:rsidRPr="00DE2F81">
        <w:rPr>
          <w:rFonts w:ascii="Times New Roman" w:hAnsi="Times New Roman"/>
          <w:sz w:val="24"/>
        </w:rPr>
        <w:softHyphen/>
        <w:t>зеологических выражений, грамматических форм, синтаксиче</w:t>
      </w:r>
      <w:r w:rsidRPr="00DE2F81">
        <w:rPr>
          <w:rFonts w:ascii="Times New Roman" w:hAnsi="Times New Roman"/>
          <w:sz w:val="24"/>
        </w:rPr>
        <w:softHyphen/>
        <w:t>ских конструкций; совершенствования орфографической и пунктуационной грамотности; умения пользоваться различны</w:t>
      </w:r>
      <w:r w:rsidRPr="00DE2F81">
        <w:rPr>
          <w:rFonts w:ascii="Times New Roman" w:hAnsi="Times New Roman"/>
          <w:sz w:val="24"/>
        </w:rPr>
        <w:softHyphen/>
        <w:t>ми видами лингвистических словарей.</w:t>
      </w:r>
    </w:p>
    <w:p w:rsidR="00D5507C" w:rsidRPr="00DE2F81" w:rsidRDefault="00D5507C" w:rsidP="00D5507C">
      <w:pPr>
        <w:spacing w:after="0" w:line="240" w:lineRule="auto"/>
        <w:ind w:firstLine="510"/>
        <w:jc w:val="both"/>
        <w:rPr>
          <w:rFonts w:ascii="Times New Roman" w:hAnsi="Times New Roman"/>
          <w:sz w:val="24"/>
        </w:rPr>
      </w:pPr>
      <w:r w:rsidRPr="00302176">
        <w:rPr>
          <w:rFonts w:ascii="Times New Roman" w:hAnsi="Times New Roman"/>
          <w:b/>
          <w:sz w:val="24"/>
        </w:rPr>
        <w:t>Культуроведческая компетенция</w:t>
      </w:r>
      <w:r w:rsidRPr="00DE2F81">
        <w:rPr>
          <w:rFonts w:ascii="Times New Roman" w:hAnsi="Times New Roman"/>
          <w:sz w:val="24"/>
        </w:rPr>
        <w:t xml:space="preserve"> предполагает осознание родного языка как формы выражения национальной культуры, понимание взаимосвязи языка и истории народа, националь</w:t>
      </w:r>
      <w:r w:rsidRPr="00DE2F81">
        <w:rPr>
          <w:rFonts w:ascii="Times New Roman" w:hAnsi="Times New Roman"/>
          <w:sz w:val="24"/>
        </w:rPr>
        <w:softHyphen/>
        <w:t>но-культурной специфики русского языка, освоение норм рус</w:t>
      </w:r>
      <w:r w:rsidRPr="00DE2F81">
        <w:rPr>
          <w:rFonts w:ascii="Times New Roman" w:hAnsi="Times New Roman"/>
          <w:sz w:val="24"/>
        </w:rPr>
        <w:softHyphen/>
        <w:t>ского речевого этикета, культуры межнационального общения; способность объяснять значения слов с национально-культур</w:t>
      </w:r>
      <w:r w:rsidRPr="00DE2F81">
        <w:rPr>
          <w:rFonts w:ascii="Times New Roman" w:hAnsi="Times New Roman"/>
          <w:sz w:val="24"/>
        </w:rPr>
        <w:softHyphen/>
        <w:t>ным компонентом.</w:t>
      </w:r>
    </w:p>
    <w:p w:rsidR="00D5507C" w:rsidRPr="00DE2F81" w:rsidRDefault="00D5507C" w:rsidP="00D5507C">
      <w:pPr>
        <w:spacing w:after="0" w:line="240" w:lineRule="auto"/>
        <w:ind w:firstLine="510"/>
        <w:jc w:val="both"/>
        <w:rPr>
          <w:rFonts w:ascii="Times New Roman" w:hAnsi="Times New Roman"/>
          <w:sz w:val="24"/>
        </w:rPr>
      </w:pPr>
      <w:r w:rsidRPr="00DE2F81">
        <w:rPr>
          <w:rFonts w:ascii="Times New Roman" w:hAnsi="Times New Roman"/>
          <w:sz w:val="24"/>
        </w:rPr>
        <w:lastRenderedPageBreak/>
        <w:t xml:space="preserve">В программе реализован </w:t>
      </w:r>
      <w:r w:rsidRPr="00302176">
        <w:rPr>
          <w:rFonts w:ascii="Times New Roman" w:hAnsi="Times New Roman"/>
          <w:b/>
          <w:i/>
          <w:sz w:val="24"/>
        </w:rPr>
        <w:t>коммуникативно-деятельност</w:t>
      </w:r>
      <w:r w:rsidRPr="00302176">
        <w:rPr>
          <w:rFonts w:ascii="Times New Roman" w:hAnsi="Times New Roman"/>
          <w:b/>
          <w:i/>
          <w:sz w:val="24"/>
        </w:rPr>
        <w:softHyphen/>
        <w:t>ный подход</w:t>
      </w:r>
      <w:r w:rsidRPr="00DE2F81">
        <w:rPr>
          <w:rFonts w:ascii="Times New Roman" w:hAnsi="Times New Roman"/>
          <w:sz w:val="24"/>
        </w:rPr>
        <w:t>, предполагающий предъявление материала не толь</w:t>
      </w:r>
      <w:r w:rsidRPr="00DE2F81">
        <w:rPr>
          <w:rFonts w:ascii="Times New Roman" w:hAnsi="Times New Roman"/>
          <w:sz w:val="24"/>
        </w:rPr>
        <w:softHyphen/>
        <w:t>ко в знаниевой, но и в деятельностной форме.</w:t>
      </w:r>
    </w:p>
    <w:p w:rsidR="00D5507C" w:rsidRDefault="00D5507C" w:rsidP="00D5507C">
      <w:pPr>
        <w:spacing w:after="0" w:line="240" w:lineRule="auto"/>
        <w:ind w:firstLine="510"/>
        <w:jc w:val="both"/>
        <w:rPr>
          <w:rFonts w:ascii="Times New Roman" w:hAnsi="Times New Roman"/>
          <w:sz w:val="24"/>
        </w:rPr>
      </w:pPr>
      <w:r w:rsidRPr="00DE2F81">
        <w:rPr>
          <w:rFonts w:ascii="Times New Roman" w:hAnsi="Times New Roman"/>
          <w:sz w:val="24"/>
        </w:rPr>
        <w:t>Направленность курса русского (родного) языка на форми</w:t>
      </w:r>
      <w:r w:rsidRPr="00DE2F81">
        <w:rPr>
          <w:rFonts w:ascii="Times New Roman" w:hAnsi="Times New Roman"/>
          <w:sz w:val="24"/>
        </w:rPr>
        <w:softHyphen/>
        <w:t>рование коммуникативной, языковой и лингвистической (язы</w:t>
      </w:r>
      <w:r w:rsidRPr="00DE2F81">
        <w:rPr>
          <w:rFonts w:ascii="Times New Roman" w:hAnsi="Times New Roman"/>
          <w:sz w:val="24"/>
        </w:rPr>
        <w:softHyphen/>
        <w:t>коведческой) и культуроведческой компетенции нашла отра</w:t>
      </w:r>
      <w:r w:rsidRPr="00DE2F81">
        <w:rPr>
          <w:rFonts w:ascii="Times New Roman" w:hAnsi="Times New Roman"/>
          <w:sz w:val="24"/>
        </w:rPr>
        <w:softHyphen/>
        <w:t>жение в структуре программы.</w:t>
      </w:r>
    </w:p>
    <w:p w:rsidR="00D5507C" w:rsidRPr="00DE2F81" w:rsidRDefault="00D5507C" w:rsidP="00D5507C">
      <w:pPr>
        <w:spacing w:after="0" w:line="240" w:lineRule="auto"/>
        <w:ind w:firstLine="510"/>
        <w:jc w:val="both"/>
        <w:rPr>
          <w:rFonts w:ascii="Times New Roman" w:hAnsi="Times New Roman"/>
          <w:sz w:val="24"/>
        </w:rPr>
      </w:pPr>
      <w:r w:rsidRPr="00DE2F81">
        <w:rPr>
          <w:rFonts w:ascii="Times New Roman" w:hAnsi="Times New Roman"/>
          <w:sz w:val="24"/>
        </w:rPr>
        <w:t>Материал школьного курса русского языка по классам рас</w:t>
      </w:r>
      <w:r w:rsidRPr="00DE2F81">
        <w:rPr>
          <w:rFonts w:ascii="Times New Roman" w:hAnsi="Times New Roman"/>
          <w:sz w:val="24"/>
        </w:rPr>
        <w:softHyphen/>
        <w:t>полагается следующим образом: в 5, 6 и 7 классах изучаются фонетика и графика, лексика и фразеология, морфемика и сло</w:t>
      </w:r>
      <w:r w:rsidRPr="00DE2F81">
        <w:rPr>
          <w:rFonts w:ascii="Times New Roman" w:hAnsi="Times New Roman"/>
          <w:sz w:val="24"/>
        </w:rPr>
        <w:softHyphen/>
        <w:t>вообразование, морфология и орфография. Систематический курс синтаксиса является предметом изучения в 8 и 9 классах. Однако первоначальные сведения об основных понятиях син</w:t>
      </w:r>
      <w:r w:rsidRPr="00DE2F81">
        <w:rPr>
          <w:rFonts w:ascii="Times New Roman" w:hAnsi="Times New Roman"/>
          <w:sz w:val="24"/>
        </w:rPr>
        <w:softHyphen/>
        <w:t>таксиса и пунктуации вводятся уже в 5 классе. Это позволяет организовать работу над синтаксическими, пунктуационными и речевыми навыками учащихся и подготовить их к изучению систематического курса синтаксиса в 8—9 классах.</w:t>
      </w:r>
    </w:p>
    <w:p w:rsidR="00D5507C" w:rsidRPr="00DE2F81" w:rsidRDefault="00D5507C" w:rsidP="00D5507C">
      <w:pPr>
        <w:spacing w:after="0" w:line="240" w:lineRule="auto"/>
        <w:ind w:firstLine="510"/>
        <w:jc w:val="both"/>
        <w:rPr>
          <w:rFonts w:ascii="Times New Roman" w:hAnsi="Times New Roman"/>
          <w:sz w:val="24"/>
        </w:rPr>
      </w:pPr>
      <w:r w:rsidRPr="00DE2F81">
        <w:rPr>
          <w:rFonts w:ascii="Times New Roman" w:hAnsi="Times New Roman"/>
          <w:sz w:val="24"/>
        </w:rPr>
        <w:t>Материал в программе расположен с учётом возрастных возможностей учащихся. В соответствии с этим изучение некоторых тем курса русского языка проводится в два этапа. Например, темы «Лексика», «Словообразование», «Имя суще</w:t>
      </w:r>
      <w:r w:rsidRPr="00DE2F81">
        <w:rPr>
          <w:rFonts w:ascii="Times New Roman" w:hAnsi="Times New Roman"/>
          <w:sz w:val="24"/>
        </w:rPr>
        <w:softHyphen/>
        <w:t>ствительное», «Имя прилагательное», «Глагол» даются в 5 и 6 классах, сведения по стилистике и речеведению — в 5, 6 и 9 классах.</w:t>
      </w:r>
    </w:p>
    <w:p w:rsidR="00D5507C" w:rsidRDefault="00D5507C" w:rsidP="00D5507C">
      <w:pPr>
        <w:spacing w:after="0" w:line="240" w:lineRule="auto"/>
        <w:ind w:firstLine="510"/>
        <w:jc w:val="both"/>
        <w:rPr>
          <w:rFonts w:ascii="Times New Roman" w:hAnsi="Times New Roman"/>
          <w:sz w:val="24"/>
        </w:rPr>
      </w:pPr>
      <w:r w:rsidRPr="00DE2F81">
        <w:rPr>
          <w:rFonts w:ascii="Times New Roman" w:hAnsi="Times New Roman"/>
          <w:sz w:val="24"/>
        </w:rPr>
        <w:t>Работа по культуре речи рассредоточена по всем классам.</w:t>
      </w:r>
    </w:p>
    <w:p w:rsidR="00D5507C" w:rsidRDefault="00D5507C" w:rsidP="00D5507C">
      <w:pPr>
        <w:spacing w:after="0" w:line="240" w:lineRule="auto"/>
        <w:ind w:firstLine="5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каждом классе предусмотрены вводные уроки о русском языке. Эти уроки дают учителю большие возможности для решения воспитательных задач и создают эмоциональный настрой способствующий повышению интереса к предмету и успешному его изучению. Знания, полученные на этих уроках, обобщаются и систематизируются в разделе «Общие сведения о языке», которым </w:t>
      </w:r>
      <w:proofErr w:type="gramStart"/>
      <w:r>
        <w:rPr>
          <w:rFonts w:ascii="Times New Roman" w:hAnsi="Times New Roman"/>
          <w:sz w:val="24"/>
        </w:rPr>
        <w:t>заканчивается школьный курс</w:t>
      </w:r>
      <w:proofErr w:type="gramEnd"/>
      <w:r>
        <w:rPr>
          <w:rFonts w:ascii="Times New Roman" w:hAnsi="Times New Roman"/>
          <w:sz w:val="24"/>
        </w:rPr>
        <w:t xml:space="preserve"> русского языка в 9 классе.</w:t>
      </w:r>
    </w:p>
    <w:p w:rsidR="00D5507C" w:rsidRDefault="00D5507C" w:rsidP="00D5507C">
      <w:pPr>
        <w:spacing w:after="0" w:line="240" w:lineRule="auto"/>
        <w:ind w:firstLine="5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предусматривает прочное усвоение материала, для чего значительное место в ней отводится повторению. Для повторения в начале и в конце года в каждом классе выделяются специальные часы. В 5 классе в разделе «Повторение пройденного в 1-4 классах» определено содержание этой работы, что продиктовано необходимостью правильно решать вопросы преемственности между начальным и средним звеном обучения. В остальных классах содержание работы на уроках повторения не регламентируется. Темам, изучаемым в несколько этапов, на следующей ступени предшествует повторение сведений, полученных в предыдущем классе (классах). Каждая тема завершается повторением </w:t>
      </w:r>
      <w:proofErr w:type="gramStart"/>
      <w:r>
        <w:rPr>
          <w:rFonts w:ascii="Times New Roman" w:hAnsi="Times New Roman"/>
          <w:sz w:val="24"/>
        </w:rPr>
        <w:t>пройденного</w:t>
      </w:r>
      <w:proofErr w:type="gramEnd"/>
      <w:r>
        <w:rPr>
          <w:rFonts w:ascii="Times New Roman" w:hAnsi="Times New Roman"/>
          <w:sz w:val="24"/>
        </w:rPr>
        <w:t>. Данная система повторения обеспечивает необходимый уровень прочных знаний и умений.</w:t>
      </w:r>
    </w:p>
    <w:p w:rsidR="00D5507C" w:rsidRPr="00DE2F81" w:rsidRDefault="00D5507C" w:rsidP="00D5507C">
      <w:pPr>
        <w:spacing w:after="0" w:line="240" w:lineRule="auto"/>
        <w:ind w:firstLine="5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программе специально выделены часы на развитие связной речи – пятая часть учебного времени, указанного для данного класса. Темы по развитию речи – речеведческие понятия и виды работы над текстом – пропорционально распределяются среди грамматического материала. Это обеспечивает равномерность обучения речи, условия для его организации.</w:t>
      </w:r>
    </w:p>
    <w:p w:rsidR="00D5507C" w:rsidRPr="00611B96" w:rsidRDefault="00D5507C" w:rsidP="00D550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Данной программе соответствует учебник для общеобразовательных организаций с приложением на электронном носителе  «Русский язык. 5 класса».  В 2-х частях. Авторы:</w:t>
      </w:r>
      <w:r w:rsidRPr="00611B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Т.А. Ладыженская, М.Т. Баранов, Л.А. Тростенцова</w:t>
      </w:r>
      <w:r w:rsidRPr="00FE59E5">
        <w:rPr>
          <w:rFonts w:ascii="Times New Roman" w:hAnsi="Times New Roman"/>
          <w:bCs/>
          <w:sz w:val="24"/>
          <w:szCs w:val="24"/>
        </w:rPr>
        <w:t xml:space="preserve"> и д</w:t>
      </w:r>
      <w:r>
        <w:rPr>
          <w:rFonts w:ascii="Times New Roman" w:hAnsi="Times New Roman"/>
          <w:bCs/>
          <w:sz w:val="24"/>
          <w:szCs w:val="24"/>
        </w:rPr>
        <w:t>р. – 2-е издание. - М.: Просвещение, 2013.</w:t>
      </w:r>
    </w:p>
    <w:p w:rsidR="00B943E7" w:rsidRDefault="00B943E7"/>
    <w:sectPr w:rsidR="00B943E7" w:rsidSect="00B94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characterSpacingControl w:val="doNotCompress"/>
  <w:compat/>
  <w:rsids>
    <w:rsidRoot w:val="00D5507C"/>
    <w:rsid w:val="006D1A6F"/>
    <w:rsid w:val="00B943E7"/>
    <w:rsid w:val="00D5507C"/>
    <w:rsid w:val="00E8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07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8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Хамзат</cp:lastModifiedBy>
  <cp:revision>2</cp:revision>
  <dcterms:created xsi:type="dcterms:W3CDTF">2016-02-29T11:04:00Z</dcterms:created>
  <dcterms:modified xsi:type="dcterms:W3CDTF">2016-02-29T11:04:00Z</dcterms:modified>
</cp:coreProperties>
</file>